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CA4" w14:textId="78674487" w:rsidR="009466C6" w:rsidRDefault="00B641E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John David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Waiheʻe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III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served as the fourth </w:t>
      </w:r>
      <w:hyperlink r:id="rId4" w:tooltip="Governor of Hawaii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governor of Hawaii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from 1986 to 1994. He was the first American of </w:t>
      </w:r>
      <w:hyperlink r:id="rId5" w:tooltip="Native Hawaiian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Native Hawaiian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descent to be elected to the office from any state of the United States. After his tenure in the governor's office,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Waiheʻe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became a nationally prominent </w:t>
      </w:r>
      <w:hyperlink r:id="rId6" w:tooltip="Lawyer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attorney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7" w:tooltip="Lobbyist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lobbyist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14:paraId="6B966FEE" w14:textId="69A4FD8C" w:rsidR="00AD747A" w:rsidRDefault="00AD747A" w:rsidP="00B641E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  <w:t xml:space="preserve">During his political career, </w:t>
      </w:r>
      <w:proofErr w:type="spellStart"/>
      <w:r w:rsidR="00B641E6" w:rsidRPr="00B641E6"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  <w:t>Waiheʻe</w:t>
      </w:r>
      <w:proofErr w:type="spellEnd"/>
      <w:r w:rsidR="00B641E6" w:rsidRPr="00B641E6"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  <w:t xml:space="preserve"> was instrumental in the creation of the </w:t>
      </w:r>
      <w:hyperlink r:id="rId8" w:tooltip="Office of Hawaiian Affairs" w:history="1">
        <w:r w:rsidR="00B641E6" w:rsidRPr="00B641E6">
          <w:rPr>
            <w:rFonts w:ascii="Arial" w:eastAsiaTheme="minorHAnsi" w:hAnsi="Arial" w:cs="Arial"/>
            <w:color w:val="202122"/>
            <w:kern w:val="2"/>
            <w:sz w:val="21"/>
            <w:szCs w:val="21"/>
            <w:shd w:val="clear" w:color="auto" w:fill="FFFFFF"/>
          </w:rPr>
          <w:t>Office of Hawaiian Affairs</w:t>
        </w:r>
      </w:hyperlink>
      <w:r w:rsidR="00B641E6" w:rsidRPr="00B641E6"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  <w:t> and the adoption of the </w:t>
      </w:r>
      <w:hyperlink r:id="rId9" w:tooltip="Hawaiian language" w:history="1">
        <w:r w:rsidR="00B641E6" w:rsidRPr="00B641E6">
          <w:rPr>
            <w:rFonts w:ascii="Arial" w:eastAsiaTheme="minorHAnsi" w:hAnsi="Arial" w:cs="Arial"/>
            <w:color w:val="202122"/>
            <w:kern w:val="2"/>
            <w:sz w:val="21"/>
            <w:szCs w:val="21"/>
            <w:shd w:val="clear" w:color="auto" w:fill="FFFFFF"/>
          </w:rPr>
          <w:t>Hawaiian language</w:t>
        </w:r>
      </w:hyperlink>
      <w:r w:rsidR="00B641E6" w:rsidRPr="00B641E6"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  <w:t> as an official </w:t>
      </w:r>
      <w:hyperlink r:id="rId10" w:tooltip="Language" w:history="1">
        <w:r w:rsidR="00B641E6" w:rsidRPr="00B641E6">
          <w:rPr>
            <w:rFonts w:ascii="Arial" w:eastAsiaTheme="minorHAnsi" w:hAnsi="Arial" w:cs="Arial"/>
            <w:color w:val="202122"/>
            <w:kern w:val="2"/>
            <w:sz w:val="21"/>
            <w:szCs w:val="21"/>
            <w:shd w:val="clear" w:color="auto" w:fill="FFFFFF"/>
          </w:rPr>
          <w:t>language</w:t>
        </w:r>
      </w:hyperlink>
      <w:r w:rsidR="00B641E6" w:rsidRPr="00B641E6"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  <w:t xml:space="preserve"> of the state.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During much of his term,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Hawaiʻi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experienced a boom in the </w:t>
      </w:r>
      <w:hyperlink r:id="rId11" w:tooltip="Tourism industry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tourism industry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 increased </w:t>
      </w:r>
      <w:hyperlink r:id="rId12" w:tooltip="Foreign direct investment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foreign investment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especially from </w:t>
      </w:r>
      <w:hyperlink r:id="rId13" w:tooltip="Japan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Japan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The issue of </w:t>
      </w:r>
      <w:hyperlink r:id="rId14" w:tooltip="Hawaiian sovereignty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Hawaiian sovereignty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also took on increased importance as the centennial anniversary of the </w:t>
      </w:r>
      <w:hyperlink r:id="rId15" w:tooltip="Overthrow of the Kingdom of Hawaii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 xml:space="preserve">overthrow of the Kingdom of </w:t>
        </w:r>
        <w:proofErr w:type="spellStart"/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Hawaiʻi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I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(when </w:t>
      </w:r>
      <w:hyperlink r:id="rId16" w:tooltip="Liliuokalani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 xml:space="preserve">Queen </w:t>
        </w:r>
        <w:proofErr w:type="spellStart"/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Liliʻuokalani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was deposed) occurred.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Waiheʻe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left office in 1994, having served the maximum two terms in office as permitted by the </w:t>
      </w:r>
      <w:hyperlink r:id="rId17" w:tooltip="Constitution of Hawaii" w:history="1"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 xml:space="preserve">Constitution of </w:t>
        </w:r>
        <w:proofErr w:type="spellStart"/>
        <w:r w:rsidRPr="00B641E6">
          <w:rPr>
            <w:rFonts w:ascii="Arial" w:hAnsi="Arial" w:cs="Arial"/>
            <w:color w:val="202122"/>
            <w:sz w:val="21"/>
            <w:szCs w:val="21"/>
            <w:shd w:val="clear" w:color="auto" w:fill="FFFFFF"/>
          </w:rPr>
          <w:t>Hawaiʻi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that he had helped to author.</w:t>
      </w:r>
    </w:p>
    <w:p w14:paraId="02FAAE26" w14:textId="27955917" w:rsidR="00AD747A" w:rsidRDefault="00AD747A" w:rsidP="00B641E6">
      <w:pPr>
        <w:pStyle w:val="NormalWeb"/>
        <w:shd w:val="clear" w:color="auto" w:fill="FFFFFF"/>
        <w:spacing w:before="120" w:beforeAutospacing="0" w:after="120" w:afterAutospacing="0"/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After leaving the governor’s office,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Waihe‘e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continues to practice law, engage in lobbying efforts, and became a part of the core committee to establish the Rediscovering Hawai‘i’s Soul initiative.</w:t>
      </w:r>
    </w:p>
    <w:p w14:paraId="0B65DF72" w14:textId="77777777" w:rsidR="00AD747A" w:rsidRDefault="00AD747A" w:rsidP="00B641E6">
      <w:pPr>
        <w:pStyle w:val="NormalWeb"/>
        <w:shd w:val="clear" w:color="auto" w:fill="FFFFFF"/>
        <w:spacing w:before="120" w:beforeAutospacing="0" w:after="120" w:afterAutospacing="0"/>
        <w:rPr>
          <w:rFonts w:ascii="Arial" w:eastAsiaTheme="minorHAnsi" w:hAnsi="Arial" w:cs="Arial"/>
          <w:color w:val="202122"/>
          <w:kern w:val="2"/>
          <w:sz w:val="21"/>
          <w:szCs w:val="21"/>
          <w:shd w:val="clear" w:color="auto" w:fill="FFFFFF"/>
        </w:rPr>
      </w:pPr>
    </w:p>
    <w:p w14:paraId="65A166F0" w14:textId="77777777" w:rsidR="00B641E6" w:rsidRDefault="00B641E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23DE9F56" w14:textId="77777777" w:rsidR="00B641E6" w:rsidRPr="00B641E6" w:rsidRDefault="00B641E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sectPr w:rsidR="00B641E6" w:rsidRPr="00B64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E6"/>
    <w:rsid w:val="009466C6"/>
    <w:rsid w:val="009D4085"/>
    <w:rsid w:val="00AD747A"/>
    <w:rsid w:val="00B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5B14"/>
  <w15:chartTrackingRefBased/>
  <w15:docId w15:val="{BF907FA0-F630-4966-BC91-12AFDD2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1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Office_of_Hawaiian_Affairs" TargetMode="External"/><Relationship Id="rId13" Type="http://schemas.openxmlformats.org/officeDocument/2006/relationships/hyperlink" Target="https://en.wikipedia.org/wiki/Japa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en.wikipedia.org/wiki/Lobbyist" TargetMode="External"/><Relationship Id="rId12" Type="http://schemas.openxmlformats.org/officeDocument/2006/relationships/hyperlink" Target="https://en.wikipedia.org/wiki/Foreign_direct_investment" TargetMode="External"/><Relationship Id="rId17" Type="http://schemas.openxmlformats.org/officeDocument/2006/relationships/hyperlink" Target="https://en.wikipedia.org/wiki/Constitution_of_Hawai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Liliuokalani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Lawyer" TargetMode="External"/><Relationship Id="rId11" Type="http://schemas.openxmlformats.org/officeDocument/2006/relationships/hyperlink" Target="https://en.wikipedia.org/wiki/Tourism_industry" TargetMode="External"/><Relationship Id="rId5" Type="http://schemas.openxmlformats.org/officeDocument/2006/relationships/hyperlink" Target="https://en.wikipedia.org/wiki/Native_Hawaiian" TargetMode="External"/><Relationship Id="rId15" Type="http://schemas.openxmlformats.org/officeDocument/2006/relationships/hyperlink" Target="https://en.wikipedia.org/wiki/Overthrow_of_the_Kingdom_of_Hawaii" TargetMode="External"/><Relationship Id="rId10" Type="http://schemas.openxmlformats.org/officeDocument/2006/relationships/hyperlink" Target="https://en.wikipedia.org/wiki/Languag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n.wikipedia.org/wiki/Governor_of_Hawaii" TargetMode="External"/><Relationship Id="rId9" Type="http://schemas.openxmlformats.org/officeDocument/2006/relationships/hyperlink" Target="https://en.wikipedia.org/wiki/Hawaiian_language" TargetMode="External"/><Relationship Id="rId14" Type="http://schemas.openxmlformats.org/officeDocument/2006/relationships/hyperlink" Target="https://en.wikipedia.org/wiki/Hawaiian_sovereignty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014071C1FB342AA175AD36AFF3ECE" ma:contentTypeVersion="18" ma:contentTypeDescription="Create a new document." ma:contentTypeScope="" ma:versionID="b42ced72ff8afa12ba4dd2e88f89c0bf">
  <xsd:schema xmlns:xsd="http://www.w3.org/2001/XMLSchema" xmlns:xs="http://www.w3.org/2001/XMLSchema" xmlns:p="http://schemas.microsoft.com/office/2006/metadata/properties" xmlns:ns1="http://schemas.microsoft.com/sharepoint/v3" xmlns:ns2="34dbee26-943f-447f-8d4a-40c4166e29a9" xmlns:ns3="56a7f9d3-e5a5-4698-b4f7-b4d3451c5693" targetNamespace="http://schemas.microsoft.com/office/2006/metadata/properties" ma:root="true" ma:fieldsID="236312c84c129ea04223c1f754c4951a" ns1:_="" ns2:_="" ns3:_="">
    <xsd:import namespace="http://schemas.microsoft.com/sharepoint/v3"/>
    <xsd:import namespace="34dbee26-943f-447f-8d4a-40c4166e29a9"/>
    <xsd:import namespace="56a7f9d3-e5a5-4698-b4f7-b4d3451c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ee26-943f-447f-8d4a-40c4166e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7f9d3-e5a5-4698-b4f7-b4d3451c5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57c72b-f0ce-4c14-9686-59a375ed6740}" ma:internalName="TaxCatchAll" ma:showField="CatchAllData" ma:web="56a7f9d3-e5a5-4698-b4f7-b4d3451c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dbee26-943f-447f-8d4a-40c4166e29a9">
      <Terms xmlns="http://schemas.microsoft.com/office/infopath/2007/PartnerControls"/>
    </lcf76f155ced4ddcb4097134ff3c332f>
    <TaxCatchAll xmlns="56a7f9d3-e5a5-4698-b4f7-b4d3451c569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47844-1D84-4E12-9555-1B73E8C54D10}"/>
</file>

<file path=customXml/itemProps2.xml><?xml version="1.0" encoding="utf-8"?>
<ds:datastoreItem xmlns:ds="http://schemas.openxmlformats.org/officeDocument/2006/customXml" ds:itemID="{FB3B576F-FE50-4F2D-B28E-A27E152355F5}"/>
</file>

<file path=customXml/itemProps3.xml><?xml version="1.0" encoding="utf-8"?>
<ds:datastoreItem xmlns:ds="http://schemas.openxmlformats.org/officeDocument/2006/customXml" ds:itemID="{1316B3A5-B3CD-4F60-BA47-BE7026CFA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2003</Characters>
  <Application>Microsoft Office Word</Application>
  <DocSecurity>4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Hirayama</dc:creator>
  <cp:keywords/>
  <dc:description/>
  <cp:lastModifiedBy>Lynelle Marble</cp:lastModifiedBy>
  <cp:revision>2</cp:revision>
  <dcterms:created xsi:type="dcterms:W3CDTF">2023-05-12T03:56:00Z</dcterms:created>
  <dcterms:modified xsi:type="dcterms:W3CDTF">2023-05-12T03:56:00Z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0x010100097014071C1FB342AA175AD36AFF3ECE</vt:lpwstr>
  </property>
</Properties>
</file>